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D133" w14:textId="77777777" w:rsidR="00251782" w:rsidRPr="00251782" w:rsidRDefault="00251782" w:rsidP="00251782">
      <w:pPr>
        <w:jc w:val="right"/>
        <w:rPr>
          <w:color w:val="FF0000"/>
          <w:lang w:val="es-ES"/>
        </w:rPr>
      </w:pPr>
      <w:r w:rsidRPr="00251782">
        <w:rPr>
          <w:lang w:val="es-ES"/>
        </w:rPr>
        <w:t xml:space="preserve">Teléfono: </w:t>
      </w:r>
      <w:r w:rsidRPr="00251782">
        <w:rPr>
          <w:b/>
          <w:color w:val="FF0000"/>
          <w:lang w:val="es-ES"/>
        </w:rPr>
        <w:t>XXXXX</w:t>
      </w:r>
    </w:p>
    <w:p w14:paraId="077465FA" w14:textId="77777777" w:rsidR="00251782" w:rsidRPr="00251782" w:rsidRDefault="00251782" w:rsidP="00251782">
      <w:pPr>
        <w:jc w:val="right"/>
        <w:rPr>
          <w:lang w:val="es-ES"/>
        </w:rPr>
      </w:pPr>
      <w:r w:rsidRPr="00251782">
        <w:rPr>
          <w:lang w:val="es-ES"/>
        </w:rPr>
        <w:t xml:space="preserve">Contacto: </w:t>
      </w:r>
      <w:r w:rsidRPr="00251782">
        <w:rPr>
          <w:b/>
          <w:color w:val="FF0000"/>
          <w:lang w:val="es-ES"/>
        </w:rPr>
        <w:t>XXXXX</w:t>
      </w:r>
    </w:p>
    <w:p w14:paraId="1778D022" w14:textId="77777777" w:rsidR="00251782" w:rsidRPr="00251782" w:rsidRDefault="00251782" w:rsidP="00251782">
      <w:pPr>
        <w:jc w:val="right"/>
        <w:rPr>
          <w:lang w:val="es-ES"/>
        </w:rPr>
      </w:pPr>
      <w:r w:rsidRPr="00251782">
        <w:rPr>
          <w:lang w:val="es-ES"/>
        </w:rPr>
        <w:t xml:space="preserve">Dirección de correo electrónico: </w:t>
      </w:r>
      <w:r w:rsidRPr="00251782">
        <w:rPr>
          <w:b/>
          <w:color w:val="FF0000"/>
          <w:lang w:val="es-ES"/>
        </w:rPr>
        <w:t>XXXXX</w:t>
      </w:r>
    </w:p>
    <w:p w14:paraId="3E1D91C4" w14:textId="04365BA8" w:rsidR="00251782" w:rsidRPr="00251782" w:rsidRDefault="00251782" w:rsidP="00251782">
      <w:pPr>
        <w:jc w:val="right"/>
        <w:rPr>
          <w:b/>
          <w:bCs/>
          <w:szCs w:val="48"/>
          <w:highlight w:val="white"/>
          <w:lang w:val="es-ES"/>
        </w:rPr>
      </w:pPr>
      <w:r w:rsidRPr="00251782">
        <w:rPr>
          <w:lang w:val="es-ES"/>
        </w:rPr>
        <w:t xml:space="preserve">Fecha del día posterior al evento: </w:t>
      </w:r>
      <w:r w:rsidRPr="00251782">
        <w:rPr>
          <w:b/>
          <w:color w:val="FF0000"/>
          <w:lang w:val="es-ES"/>
        </w:rPr>
        <w:t>XXXXX</w:t>
      </w:r>
    </w:p>
    <w:p w14:paraId="4DAD4C27" w14:textId="1B1635E0" w:rsidR="00251782" w:rsidRPr="00F509E3" w:rsidRDefault="00251782" w:rsidP="00251782">
      <w:pPr>
        <w:jc w:val="center"/>
        <w:rPr>
          <w:b/>
          <w:bCs/>
          <w:sz w:val="48"/>
          <w:szCs w:val="48"/>
          <w:highlight w:val="white"/>
          <w:lang w:val="es"/>
        </w:rPr>
      </w:pPr>
      <w:r w:rsidRPr="00F509E3">
        <w:rPr>
          <w:b/>
          <w:bCs/>
          <w:sz w:val="48"/>
          <w:szCs w:val="48"/>
          <w:highlight w:val="white"/>
          <w:lang w:val="es"/>
        </w:rPr>
        <w:t>Las ideas inspiradas</w:t>
      </w:r>
    </w:p>
    <w:p w14:paraId="5CF14C0C" w14:textId="2ECD111D" w:rsidR="00251782" w:rsidRPr="006C635C" w:rsidRDefault="00251782" w:rsidP="006C635C">
      <w:pPr>
        <w:jc w:val="center"/>
        <w:rPr>
          <w:b/>
          <w:bCs/>
          <w:sz w:val="36"/>
          <w:szCs w:val="36"/>
          <w:highlight w:val="white"/>
          <w:lang w:val="es"/>
        </w:rPr>
      </w:pPr>
      <w:r>
        <w:rPr>
          <w:b/>
          <w:bCs/>
          <w:sz w:val="36"/>
          <w:szCs w:val="36"/>
          <w:highlight w:val="white"/>
          <w:lang w:val="es"/>
        </w:rPr>
        <w:t>conducen a soluciones prácticas</w:t>
      </w:r>
      <w:r w:rsidR="006C635C">
        <w:rPr>
          <w:b/>
          <w:bCs/>
          <w:sz w:val="36"/>
          <w:szCs w:val="36"/>
          <w:highlight w:val="white"/>
          <w:lang w:val="es"/>
        </w:rPr>
        <w:t xml:space="preserve"> </w:t>
      </w:r>
      <w:r w:rsidRPr="00F509E3">
        <w:rPr>
          <w:b/>
          <w:bCs/>
          <w:sz w:val="36"/>
          <w:szCs w:val="36"/>
          <w:highlight w:val="white"/>
          <w:lang w:val="es"/>
        </w:rPr>
        <w:t>para los problemas actuales</w:t>
      </w:r>
    </w:p>
    <w:p w14:paraId="00000007" w14:textId="77777777" w:rsidR="00BE3D44" w:rsidRPr="00251782" w:rsidRDefault="00BE3D44">
      <w:pPr>
        <w:rPr>
          <w:lang w:val="es-ES"/>
        </w:rPr>
      </w:pPr>
    </w:p>
    <w:p w14:paraId="00000008" w14:textId="5B4F65B5" w:rsidR="00BE3D44" w:rsidRPr="00251782" w:rsidRDefault="00251782">
      <w:pPr>
        <w:rPr>
          <w:lang w:val="es-ES"/>
        </w:rPr>
      </w:pPr>
      <w:r w:rsidRPr="00251782">
        <w:rPr>
          <w:lang w:val="es-ES"/>
        </w:rPr>
        <w:t xml:space="preserve">Melanie </w:t>
      </w:r>
      <w:proofErr w:type="spellStart"/>
      <w:r w:rsidRPr="00251782">
        <w:rPr>
          <w:lang w:val="es-ES"/>
        </w:rPr>
        <w:t>Wahlberg</w:t>
      </w:r>
      <w:proofErr w:type="spellEnd"/>
      <w:r w:rsidRPr="00251782">
        <w:rPr>
          <w:lang w:val="es-ES"/>
        </w:rPr>
        <w:t xml:space="preserve">, </w:t>
      </w:r>
      <w:proofErr w:type="spellStart"/>
      <w:r w:rsidRPr="00251782">
        <w:rPr>
          <w:lang w:val="es-ES"/>
        </w:rPr>
        <w:t>practicista</w:t>
      </w:r>
      <w:proofErr w:type="spellEnd"/>
      <w:r w:rsidRPr="00251782">
        <w:rPr>
          <w:lang w:val="es-ES"/>
        </w:rPr>
        <w:t xml:space="preserve"> de la curación por la Ciencia Cristiana y conferenciante internacional presentará su charla</w:t>
      </w:r>
      <w:r>
        <w:rPr>
          <w:lang w:val="es-ES"/>
        </w:rPr>
        <w:t>, “</w:t>
      </w:r>
      <w:r w:rsidRPr="00251782">
        <w:rPr>
          <w:b/>
          <w:lang w:val="es-ES"/>
        </w:rPr>
        <w:t>Nunca estamos solos: cómo trabajan en nosotros las ideas espirituales</w:t>
      </w:r>
      <w:r>
        <w:rPr>
          <w:lang w:val="es-ES"/>
        </w:rPr>
        <w:t xml:space="preserve">”, </w:t>
      </w:r>
      <w:r w:rsidRPr="0017689E">
        <w:rPr>
          <w:lang w:val="es-ES"/>
        </w:rPr>
        <w:t xml:space="preserve">el </w:t>
      </w:r>
      <w:r w:rsidR="00996482" w:rsidRPr="0017689E">
        <w:rPr>
          <w:lang w:val="es-ES"/>
        </w:rPr>
        <w:t>[</w:t>
      </w:r>
      <w:r w:rsidR="00516841">
        <w:rPr>
          <w:color w:val="FF0000"/>
          <w:lang w:val="es-ES"/>
        </w:rPr>
        <w:t>fecha</w:t>
      </w:r>
      <w:r w:rsidRPr="0017689E">
        <w:rPr>
          <w:lang w:val="es-ES"/>
        </w:rPr>
        <w:t>]</w:t>
      </w:r>
      <w:r w:rsidR="00996482" w:rsidRPr="0017689E">
        <w:rPr>
          <w:lang w:val="es-ES"/>
        </w:rPr>
        <w:t xml:space="preserve">, </w:t>
      </w:r>
      <w:r w:rsidRPr="0017689E">
        <w:rPr>
          <w:lang w:val="es-ES"/>
        </w:rPr>
        <w:t xml:space="preserve">a la(s) </w:t>
      </w:r>
      <w:r w:rsidRPr="0017689E">
        <w:rPr>
          <w:color w:val="FF0000"/>
          <w:lang w:val="es-ES"/>
        </w:rPr>
        <w:t>[</w:t>
      </w:r>
      <w:r w:rsidR="00516841">
        <w:rPr>
          <w:color w:val="FF0000"/>
          <w:lang w:val="es-ES"/>
        </w:rPr>
        <w:t>hora</w:t>
      </w:r>
      <w:r w:rsidRPr="0017689E">
        <w:rPr>
          <w:lang w:val="es-ES"/>
        </w:rPr>
        <w:t xml:space="preserve">], en </w:t>
      </w:r>
      <w:r w:rsidRPr="0017689E">
        <w:rPr>
          <w:color w:val="FF0000"/>
          <w:lang w:val="es-ES"/>
        </w:rPr>
        <w:t>[</w:t>
      </w:r>
      <w:r w:rsidR="00516841">
        <w:rPr>
          <w:color w:val="FF0000"/>
          <w:lang w:val="es-ES"/>
        </w:rPr>
        <w:t>datos del lugar</w:t>
      </w:r>
      <w:r w:rsidR="00996482" w:rsidRPr="0017689E">
        <w:rPr>
          <w:lang w:val="es-ES"/>
        </w:rPr>
        <w:t xml:space="preserve">]. </w:t>
      </w:r>
      <w:r w:rsidRPr="0017689E">
        <w:rPr>
          <w:bCs/>
          <w:lang w:val="es"/>
        </w:rPr>
        <w:t>La</w:t>
      </w:r>
      <w:r w:rsidRPr="00F509E3">
        <w:rPr>
          <w:bCs/>
          <w:lang w:val="es"/>
        </w:rPr>
        <w:t xml:space="preserve"> charla se enfocará en los preceptos universales de la curación que se encuentran en la Santa Biblia, en especial en la vida y las enseñanzas de Cristo Jesús, y en mostrar cómo se encuentran disponibles para que cualquier persona las entienda y las viva. La charla es gratuita y abierta a la comunidad, y está auspiciada por</w:t>
      </w:r>
      <w:r w:rsidRPr="00C237A4">
        <w:rPr>
          <w:lang w:val="es-ES"/>
        </w:rPr>
        <w:t xml:space="preserve"> [</w:t>
      </w:r>
      <w:r w:rsidR="00516841" w:rsidRPr="00516841">
        <w:rPr>
          <w:color w:val="FF0000"/>
          <w:lang w:val="es-ES"/>
        </w:rPr>
        <w:t xml:space="preserve">[nombre de filial/sociedad/grupo: </w:t>
      </w:r>
      <w:proofErr w:type="spellStart"/>
      <w:r w:rsidR="00516841" w:rsidRPr="00516841">
        <w:rPr>
          <w:color w:val="FF0000"/>
          <w:lang w:val="es-ES"/>
        </w:rPr>
        <w:t>p.e</w:t>
      </w:r>
      <w:proofErr w:type="spellEnd"/>
      <w:r w:rsidR="00516841" w:rsidRPr="00516841">
        <w:rPr>
          <w:color w:val="FF0000"/>
          <w:lang w:val="es-ES"/>
        </w:rPr>
        <w:t xml:space="preserve">. </w:t>
      </w:r>
      <w:r>
        <w:rPr>
          <w:color w:val="FF0000"/>
          <w:lang w:val="es-ES"/>
        </w:rPr>
        <w:t>Primera Iglesia de Cristo, Científico, de [</w:t>
      </w:r>
      <w:r w:rsidR="00516841">
        <w:rPr>
          <w:color w:val="FF0000"/>
          <w:lang w:val="es-ES"/>
        </w:rPr>
        <w:t>ciudad</w:t>
      </w:r>
      <w:r>
        <w:rPr>
          <w:color w:val="FF0000"/>
          <w:lang w:val="es-ES"/>
        </w:rPr>
        <w:t>]</w:t>
      </w:r>
      <w:r w:rsidRPr="00C237A4">
        <w:rPr>
          <w:lang w:val="es-ES"/>
        </w:rPr>
        <w:t>]</w:t>
      </w:r>
      <w:r>
        <w:rPr>
          <w:lang w:val="es-ES"/>
        </w:rPr>
        <w:t>.</w:t>
      </w:r>
    </w:p>
    <w:p w14:paraId="00000009" w14:textId="405FBADD" w:rsidR="00BE3D44" w:rsidRDefault="00BE3D44">
      <w:pPr>
        <w:rPr>
          <w:lang w:val="es-ES"/>
        </w:rPr>
      </w:pPr>
    </w:p>
    <w:p w14:paraId="33908568" w14:textId="3B224AA2" w:rsidR="0017689E" w:rsidRDefault="0017689E">
      <w:pPr>
        <w:rPr>
          <w:lang w:val="es-ES"/>
        </w:rPr>
      </w:pPr>
      <w:r>
        <w:rPr>
          <w:lang w:val="es-ES"/>
        </w:rPr>
        <w:t>“</w:t>
      </w:r>
      <w:r w:rsidRPr="0017689E">
        <w:rPr>
          <w:lang w:val="es-ES"/>
        </w:rPr>
        <w:t>Cuando nos sentimos atascados, naturalmente queremos respuestas. Sería muy tranquilizador sentirnos apoyados en nuestros esfuerzos por progresar, en vez de sentirnos solos. En esta charla</w:t>
      </w:r>
      <w:r>
        <w:rPr>
          <w:lang w:val="es-ES"/>
        </w:rPr>
        <w:t xml:space="preserve"> —dice </w:t>
      </w:r>
      <w:proofErr w:type="spellStart"/>
      <w:r>
        <w:rPr>
          <w:lang w:val="es-ES"/>
        </w:rPr>
        <w:t>Wahlberg</w:t>
      </w:r>
      <w:proofErr w:type="spellEnd"/>
      <w:r>
        <w:rPr>
          <w:lang w:val="es-ES"/>
        </w:rPr>
        <w:t xml:space="preserve">— </w:t>
      </w:r>
      <w:r w:rsidRPr="0017689E">
        <w:rPr>
          <w:lang w:val="es-ES"/>
        </w:rPr>
        <w:t>hablo sobre lo que me ha resultado útil en mi práctica sanadora de la Ciencia Cristiana: una forma de experimentar que Dios es la presencia activa del bien en nuestras vidas, y que es una fuente confiable de nuevas ideas que traen soluciones llenas de inspiración</w:t>
      </w:r>
      <w:r>
        <w:rPr>
          <w:lang w:val="es-ES"/>
        </w:rPr>
        <w:t>”</w:t>
      </w:r>
      <w:r w:rsidRPr="0017689E">
        <w:rPr>
          <w:lang w:val="es-ES"/>
        </w:rPr>
        <w:t>.</w:t>
      </w:r>
    </w:p>
    <w:p w14:paraId="0000000B" w14:textId="531CA211" w:rsidR="00BE3D44" w:rsidRPr="00516841" w:rsidRDefault="00BE3D44">
      <w:pPr>
        <w:rPr>
          <w:lang w:val="es-ES"/>
        </w:rPr>
      </w:pPr>
    </w:p>
    <w:p w14:paraId="1E6580CD" w14:textId="77777777" w:rsidR="00251782" w:rsidRPr="00251782" w:rsidRDefault="00251782" w:rsidP="00251782">
      <w:pPr>
        <w:rPr>
          <w:lang w:val="es-ES"/>
        </w:rPr>
      </w:pPr>
      <w:proofErr w:type="spellStart"/>
      <w:r w:rsidRPr="00251782">
        <w:rPr>
          <w:lang w:val="es-ES"/>
        </w:rPr>
        <w:t>Wahlberg</w:t>
      </w:r>
      <w:proofErr w:type="spellEnd"/>
      <w:r w:rsidRPr="00251782">
        <w:rPr>
          <w:lang w:val="es-ES"/>
        </w:rPr>
        <w:t xml:space="preserve"> hablará del enfoque a la espiritualidad y el bienestar que explica estas ideas —la Ciencia Cristiana— y compartirá ejemplos de curación de su propia vida y de la de otros. Explicará por qué la Ciencia Cristiana es tanto cristiana como científica, es decir, que cualquiera puede demostrar su efectividad por sí mismo. La práctica está descripta en su totalidad en el libro Ciencia y Salud con la Llave de las Escrituras que fue escrito por Mary Baker Eddy, la fundadora del Movimiento de la Ciencia Cristiana. </w:t>
      </w:r>
    </w:p>
    <w:p w14:paraId="370AF71D" w14:textId="77777777" w:rsidR="00251782" w:rsidRPr="00251782" w:rsidRDefault="00251782" w:rsidP="00251782">
      <w:pPr>
        <w:rPr>
          <w:lang w:val="es-ES"/>
        </w:rPr>
      </w:pPr>
    </w:p>
    <w:p w14:paraId="3AB6E7AE" w14:textId="2669FF24" w:rsidR="00251782" w:rsidRPr="00251782" w:rsidRDefault="00251782" w:rsidP="00251782">
      <w:pPr>
        <w:rPr>
          <w:lang w:val="es-ES"/>
        </w:rPr>
      </w:pPr>
      <w:proofErr w:type="spellStart"/>
      <w:r w:rsidRPr="00251782">
        <w:rPr>
          <w:lang w:val="es-ES"/>
        </w:rPr>
        <w:t>Wahlberg</w:t>
      </w:r>
      <w:proofErr w:type="spellEnd"/>
      <w:r w:rsidRPr="00251782">
        <w:rPr>
          <w:lang w:val="es-ES"/>
        </w:rPr>
        <w:t xml:space="preserve"> también se referirá a la vida de Mary Baker Eddy y cómo llegó a entender, confirmar y enseñar lo que ella percibió era la curación cristiana original. Mary Baker Eddy misma dijo que estaba especialmente inspirada por la declaración de Jesús: “El que en mí cree, las obras que yo hago, él las hará también; y </w:t>
      </w:r>
      <w:proofErr w:type="spellStart"/>
      <w:r w:rsidRPr="00251782">
        <w:rPr>
          <w:lang w:val="es-ES"/>
        </w:rPr>
        <w:t>aun</w:t>
      </w:r>
      <w:proofErr w:type="spellEnd"/>
      <w:r w:rsidRPr="00251782">
        <w:rPr>
          <w:lang w:val="es-ES"/>
        </w:rPr>
        <w:t xml:space="preserve"> mayores hará, porque yo voy al Padre” (que se encuentra en el Evangelio de Juan 14:12 de la Biblia). </w:t>
      </w:r>
    </w:p>
    <w:p w14:paraId="15E2D761" w14:textId="77777777" w:rsidR="00251782" w:rsidRPr="00251782" w:rsidRDefault="00251782" w:rsidP="00251782">
      <w:pPr>
        <w:rPr>
          <w:lang w:val="es-ES"/>
        </w:rPr>
      </w:pPr>
    </w:p>
    <w:p w14:paraId="00000011" w14:textId="10AB0F11" w:rsidR="00BE3D44" w:rsidRDefault="00251782" w:rsidP="00251782">
      <w:pPr>
        <w:rPr>
          <w:lang w:val="es-ES"/>
        </w:rPr>
      </w:pPr>
      <w:r w:rsidRPr="00251782">
        <w:rPr>
          <w:lang w:val="es-ES"/>
        </w:rPr>
        <w:t>Por más de 150 años, la gente en todo el mundo también ha obrado para seguir a Cristo Jesús en esta práctica del cristianismo y continúa haciéndolo hoy, con curaciones de dolencias físicas y dificultades personales propias y de otros.</w:t>
      </w:r>
    </w:p>
    <w:p w14:paraId="0D6DCA08" w14:textId="77777777" w:rsidR="00251782" w:rsidRPr="00251782" w:rsidRDefault="00251782" w:rsidP="00251782">
      <w:pPr>
        <w:rPr>
          <w:lang w:val="es-ES"/>
        </w:rPr>
      </w:pPr>
    </w:p>
    <w:p w14:paraId="00000012" w14:textId="3557914A" w:rsidR="00BE3D44" w:rsidRPr="00251782" w:rsidRDefault="00251782">
      <w:pPr>
        <w:rPr>
          <w:lang w:val="es-ES"/>
        </w:rPr>
      </w:pPr>
      <w:r w:rsidRPr="00251782">
        <w:rPr>
          <w:lang w:val="es-ES"/>
        </w:rPr>
        <w:t xml:space="preserve">Melanie </w:t>
      </w:r>
      <w:proofErr w:type="spellStart"/>
      <w:r w:rsidRPr="00251782">
        <w:rPr>
          <w:lang w:val="es-ES"/>
        </w:rPr>
        <w:t>Wahlberg</w:t>
      </w:r>
      <w:proofErr w:type="spellEnd"/>
      <w:r w:rsidRPr="00251782">
        <w:rPr>
          <w:lang w:val="es-ES"/>
        </w:rPr>
        <w:t xml:space="preserve"> ha sido </w:t>
      </w:r>
      <w:proofErr w:type="spellStart"/>
      <w:r w:rsidRPr="00251782">
        <w:rPr>
          <w:lang w:val="es-ES"/>
        </w:rPr>
        <w:t>practicista</w:t>
      </w:r>
      <w:proofErr w:type="spellEnd"/>
      <w:r w:rsidRPr="00251782">
        <w:rPr>
          <w:lang w:val="es-ES"/>
        </w:rPr>
        <w:t xml:space="preserve"> de la curación por la Ciencia Cristiana durante muchos años, ayudando a la gente diariamente por medio de este enfoque científico de la oración. Ella viaja desde su hogar en Lake Forest, California, para hablar con el público como miembro del Cuerpo de Conferenciantes de la Ciencia Cristiana.</w:t>
      </w:r>
    </w:p>
    <w:sectPr w:rsidR="00BE3D44" w:rsidRPr="00251782" w:rsidSect="006C635C">
      <w:headerReference w:type="default" r:id="rId6"/>
      <w:footerReference w:type="default" r:id="rId7"/>
      <w:pgSz w:w="12240" w:h="15840"/>
      <w:pgMar w:top="720" w:right="720" w:bottom="720" w:left="720" w:header="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DEF0" w14:textId="77777777" w:rsidR="00A6486E" w:rsidRDefault="00A6486E">
      <w:pPr>
        <w:spacing w:line="240" w:lineRule="auto"/>
      </w:pPr>
      <w:r>
        <w:separator/>
      </w:r>
    </w:p>
  </w:endnote>
  <w:endnote w:type="continuationSeparator" w:id="0">
    <w:p w14:paraId="4E66A75A" w14:textId="77777777" w:rsidR="00A6486E" w:rsidRDefault="00A64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6A3DEF79" w:rsidR="00BE3D44" w:rsidRPr="00516841" w:rsidRDefault="00996482" w:rsidP="006C635C">
    <w:pPr>
      <w:jc w:val="center"/>
      <w:rPr>
        <w:lang w:val="es-ES"/>
      </w:rPr>
    </w:pPr>
    <w:r w:rsidRPr="00516841">
      <w:rPr>
        <w:lang w:val="es-ES"/>
      </w:rPr>
      <w:t>###</w:t>
    </w:r>
  </w:p>
  <w:p w14:paraId="71D3E5BD" w14:textId="77777777" w:rsidR="008D56FD" w:rsidRPr="006C635C" w:rsidRDefault="008D56FD" w:rsidP="008D56FD">
    <w:pPr>
      <w:jc w:val="center"/>
      <w:rPr>
        <w:lang w:val="fr-FR"/>
      </w:rPr>
    </w:pPr>
    <w:r w:rsidRPr="00C237A4">
      <w:rPr>
        <w:sz w:val="18"/>
        <w:szCs w:val="18"/>
        <w:lang w:val="es-ES"/>
      </w:rPr>
      <w:t xml:space="preserve">Melanie </w:t>
    </w:r>
    <w:proofErr w:type="spellStart"/>
    <w:r w:rsidRPr="00C237A4">
      <w:rPr>
        <w:sz w:val="18"/>
        <w:szCs w:val="18"/>
        <w:lang w:val="es-ES"/>
      </w:rPr>
      <w:t>Wahlberg</w:t>
    </w:r>
    <w:proofErr w:type="spellEnd"/>
    <w:r w:rsidRPr="00C237A4">
      <w:rPr>
        <w:sz w:val="18"/>
        <w:szCs w:val="18"/>
        <w:lang w:val="es-ES"/>
      </w:rPr>
      <w:t xml:space="preserve"> está disponible para realizar entrevistas. </w:t>
    </w:r>
    <w:proofErr w:type="spellStart"/>
    <w:r w:rsidRPr="006C635C">
      <w:rPr>
        <w:sz w:val="18"/>
        <w:szCs w:val="18"/>
        <w:lang w:val="fr-FR"/>
      </w:rPr>
      <w:t>Pónganse</w:t>
    </w:r>
    <w:proofErr w:type="spellEnd"/>
    <w:r w:rsidRPr="006C635C">
      <w:rPr>
        <w:sz w:val="18"/>
        <w:szCs w:val="18"/>
        <w:lang w:val="fr-FR"/>
      </w:rPr>
      <w:t xml:space="preserve"> en </w:t>
    </w:r>
    <w:proofErr w:type="spellStart"/>
    <w:proofErr w:type="gramStart"/>
    <w:r w:rsidRPr="006C635C">
      <w:rPr>
        <w:sz w:val="18"/>
        <w:szCs w:val="18"/>
        <w:lang w:val="fr-FR"/>
      </w:rPr>
      <w:t>contacto</w:t>
    </w:r>
    <w:proofErr w:type="spellEnd"/>
    <w:r w:rsidRPr="006C635C">
      <w:rPr>
        <w:sz w:val="18"/>
        <w:szCs w:val="18"/>
        <w:lang w:val="fr-FR"/>
      </w:rPr>
      <w:t>:</w:t>
    </w:r>
    <w:proofErr w:type="gramEnd"/>
    <w:r w:rsidRPr="006C635C">
      <w:rPr>
        <w:sz w:val="18"/>
        <w:szCs w:val="18"/>
        <w:lang w:val="fr-FR"/>
      </w:rPr>
      <w:t xml:space="preserve"> [</w:t>
    </w:r>
    <w:r w:rsidRPr="006C635C">
      <w:rPr>
        <w:b/>
        <w:color w:val="FF0000"/>
        <w:sz w:val="18"/>
        <w:szCs w:val="18"/>
        <w:lang w:val="fr-FR"/>
      </w:rPr>
      <w:t>XXXXX</w:t>
    </w:r>
    <w:r w:rsidRPr="006C635C">
      <w:rPr>
        <w:sz w:val="18"/>
        <w:szCs w:val="18"/>
        <w:lang w:val="fr-FR"/>
      </w:rPr>
      <w:t>].</w:t>
    </w:r>
  </w:p>
  <w:p w14:paraId="00000017" w14:textId="6B13CE07" w:rsidR="00BE3D44" w:rsidRPr="006C635C" w:rsidRDefault="00BE3D44" w:rsidP="008D56FD">
    <w:pPr>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4474" w14:textId="77777777" w:rsidR="00A6486E" w:rsidRDefault="00A6486E">
      <w:pPr>
        <w:spacing w:line="240" w:lineRule="auto"/>
      </w:pPr>
      <w:r>
        <w:separator/>
      </w:r>
    </w:p>
  </w:footnote>
  <w:footnote w:type="continuationSeparator" w:id="0">
    <w:p w14:paraId="1ADFF983" w14:textId="77777777" w:rsidR="00A6486E" w:rsidRDefault="00A648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BE3D44" w:rsidRDefault="00BE3D44">
    <w:pPr>
      <w:rPr>
        <w:b/>
        <w:sz w:val="28"/>
        <w:szCs w:val="28"/>
        <w:u w:val="single"/>
      </w:rPr>
    </w:pPr>
  </w:p>
  <w:p w14:paraId="1947FD0A" w14:textId="77777777" w:rsidR="006C635C" w:rsidRDefault="006C635C" w:rsidP="00050F7F">
    <w:pPr>
      <w:rPr>
        <w:b/>
        <w:sz w:val="28"/>
        <w:szCs w:val="28"/>
        <w:u w:val="single"/>
      </w:rPr>
    </w:pPr>
  </w:p>
  <w:p w14:paraId="00000014" w14:textId="79C32698" w:rsidR="00BE3D44" w:rsidRDefault="00050F7F" w:rsidP="00050F7F">
    <w:r w:rsidRPr="00050F7F">
      <w:rPr>
        <w:b/>
        <w:sz w:val="28"/>
        <w:szCs w:val="28"/>
        <w:u w:val="single"/>
      </w:rPr>
      <w:t>PARA SU DIFUSIÓN INMEDIATA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44"/>
    <w:rsid w:val="00050F7F"/>
    <w:rsid w:val="0017689E"/>
    <w:rsid w:val="00251782"/>
    <w:rsid w:val="003B51A3"/>
    <w:rsid w:val="00516841"/>
    <w:rsid w:val="006200D1"/>
    <w:rsid w:val="006C635C"/>
    <w:rsid w:val="006D582D"/>
    <w:rsid w:val="008D56FD"/>
    <w:rsid w:val="00996482"/>
    <w:rsid w:val="00A6486E"/>
    <w:rsid w:val="00B56DD2"/>
    <w:rsid w:val="00BE3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F2C5"/>
  <w15:docId w15:val="{C33AC9BC-4E3D-401C-955D-CAE0297D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D582D"/>
    <w:rPr>
      <w:sz w:val="16"/>
      <w:szCs w:val="16"/>
    </w:rPr>
  </w:style>
  <w:style w:type="paragraph" w:styleId="CommentText">
    <w:name w:val="annotation text"/>
    <w:basedOn w:val="Normal"/>
    <w:link w:val="CommentTextChar"/>
    <w:uiPriority w:val="99"/>
    <w:semiHidden/>
    <w:unhideWhenUsed/>
    <w:rsid w:val="006D582D"/>
    <w:pPr>
      <w:spacing w:line="240" w:lineRule="auto"/>
    </w:pPr>
    <w:rPr>
      <w:sz w:val="20"/>
      <w:szCs w:val="20"/>
    </w:rPr>
  </w:style>
  <w:style w:type="character" w:customStyle="1" w:styleId="CommentTextChar">
    <w:name w:val="Comment Text Char"/>
    <w:basedOn w:val="DefaultParagraphFont"/>
    <w:link w:val="CommentText"/>
    <w:uiPriority w:val="99"/>
    <w:semiHidden/>
    <w:rsid w:val="006D582D"/>
    <w:rPr>
      <w:sz w:val="20"/>
      <w:szCs w:val="20"/>
    </w:rPr>
  </w:style>
  <w:style w:type="paragraph" w:styleId="CommentSubject">
    <w:name w:val="annotation subject"/>
    <w:basedOn w:val="CommentText"/>
    <w:next w:val="CommentText"/>
    <w:link w:val="CommentSubjectChar"/>
    <w:uiPriority w:val="99"/>
    <w:semiHidden/>
    <w:unhideWhenUsed/>
    <w:rsid w:val="006D582D"/>
    <w:rPr>
      <w:b/>
      <w:bCs/>
    </w:rPr>
  </w:style>
  <w:style w:type="character" w:customStyle="1" w:styleId="CommentSubjectChar">
    <w:name w:val="Comment Subject Char"/>
    <w:basedOn w:val="CommentTextChar"/>
    <w:link w:val="CommentSubject"/>
    <w:uiPriority w:val="99"/>
    <w:semiHidden/>
    <w:rsid w:val="006D582D"/>
    <w:rPr>
      <w:b/>
      <w:bCs/>
      <w:sz w:val="20"/>
      <w:szCs w:val="20"/>
    </w:rPr>
  </w:style>
  <w:style w:type="paragraph" w:styleId="BalloonText">
    <w:name w:val="Balloon Text"/>
    <w:basedOn w:val="Normal"/>
    <w:link w:val="BalloonTextChar"/>
    <w:uiPriority w:val="99"/>
    <w:semiHidden/>
    <w:unhideWhenUsed/>
    <w:rsid w:val="006D58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82D"/>
    <w:rPr>
      <w:rFonts w:ascii="Segoe UI" w:hAnsi="Segoe UI" w:cs="Segoe UI"/>
      <w:sz w:val="18"/>
      <w:szCs w:val="18"/>
    </w:rPr>
  </w:style>
  <w:style w:type="paragraph" w:styleId="Header">
    <w:name w:val="header"/>
    <w:basedOn w:val="Normal"/>
    <w:link w:val="HeaderChar"/>
    <w:uiPriority w:val="99"/>
    <w:unhideWhenUsed/>
    <w:rsid w:val="00050F7F"/>
    <w:pPr>
      <w:tabs>
        <w:tab w:val="center" w:pos="4680"/>
        <w:tab w:val="right" w:pos="9360"/>
      </w:tabs>
      <w:spacing w:line="240" w:lineRule="auto"/>
    </w:pPr>
  </w:style>
  <w:style w:type="character" w:customStyle="1" w:styleId="HeaderChar">
    <w:name w:val="Header Char"/>
    <w:basedOn w:val="DefaultParagraphFont"/>
    <w:link w:val="Header"/>
    <w:uiPriority w:val="99"/>
    <w:rsid w:val="00050F7F"/>
  </w:style>
  <w:style w:type="paragraph" w:styleId="Footer">
    <w:name w:val="footer"/>
    <w:basedOn w:val="Normal"/>
    <w:link w:val="FooterChar"/>
    <w:uiPriority w:val="99"/>
    <w:unhideWhenUsed/>
    <w:rsid w:val="00050F7F"/>
    <w:pPr>
      <w:tabs>
        <w:tab w:val="center" w:pos="4680"/>
        <w:tab w:val="right" w:pos="9360"/>
      </w:tabs>
      <w:spacing w:line="240" w:lineRule="auto"/>
    </w:pPr>
  </w:style>
  <w:style w:type="character" w:customStyle="1" w:styleId="FooterChar">
    <w:name w:val="Footer Char"/>
    <w:basedOn w:val="DefaultParagraphFont"/>
    <w:link w:val="Footer"/>
    <w:uiPriority w:val="99"/>
    <w:rsid w:val="0005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Kathryn</dc:creator>
  <cp:lastModifiedBy>Talbot, Tara</cp:lastModifiedBy>
  <cp:revision>6</cp:revision>
  <dcterms:created xsi:type="dcterms:W3CDTF">2023-10-11T14:55:00Z</dcterms:created>
  <dcterms:modified xsi:type="dcterms:W3CDTF">2023-10-12T15:47:00Z</dcterms:modified>
</cp:coreProperties>
</file>