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6B940"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b/>
          <w:bCs/>
          <w:sz w:val="36"/>
          <w:szCs w:val="36"/>
          <w:u w:val="single"/>
        </w:rPr>
        <w:t>FOR IMMEDIATE RELEASE</w:t>
      </w:r>
      <w:r w:rsidRPr="003638A3">
        <w:rPr>
          <w:rFonts w:eastAsiaTheme="minorHAnsi"/>
          <w:b/>
          <w:bCs/>
          <w:sz w:val="36"/>
          <w:szCs w:val="36"/>
          <w:u w:val="single"/>
        </w:rPr>
        <w:tab/>
      </w:r>
    </w:p>
    <w:p w14:paraId="560DC808"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right"/>
        <w:rPr>
          <w:rFonts w:eastAsiaTheme="minorHAnsi"/>
          <w:color w:val="auto"/>
        </w:rPr>
      </w:pPr>
      <w:r w:rsidRPr="003638A3">
        <w:rPr>
          <w:rFonts w:eastAsiaTheme="minorHAnsi"/>
        </w:rPr>
        <w:t>Contact:  </w:t>
      </w:r>
      <w:r w:rsidRPr="003638A3">
        <w:rPr>
          <w:rFonts w:eastAsiaTheme="minorHAnsi"/>
          <w:color w:val="FF0000"/>
        </w:rPr>
        <w:t>Name</w:t>
      </w:r>
    </w:p>
    <w:p w14:paraId="69BFB771"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right"/>
        <w:rPr>
          <w:rFonts w:eastAsiaTheme="minorHAnsi"/>
          <w:color w:val="auto"/>
        </w:rPr>
      </w:pPr>
      <w:r w:rsidRPr="003638A3">
        <w:rPr>
          <w:rFonts w:eastAsiaTheme="minorHAnsi"/>
        </w:rPr>
        <w:t xml:space="preserve">Telephone: </w:t>
      </w:r>
      <w:r w:rsidRPr="003638A3">
        <w:rPr>
          <w:rFonts w:eastAsiaTheme="minorHAnsi"/>
          <w:color w:val="FF0000"/>
        </w:rPr>
        <w:t>number</w:t>
      </w:r>
    </w:p>
    <w:p w14:paraId="7AED5066"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right"/>
        <w:rPr>
          <w:rFonts w:eastAsiaTheme="minorHAnsi"/>
          <w:color w:val="auto"/>
        </w:rPr>
      </w:pPr>
      <w:r w:rsidRPr="003638A3">
        <w:rPr>
          <w:rFonts w:eastAsiaTheme="minorHAnsi"/>
        </w:rPr>
        <w:t xml:space="preserve">Email: </w:t>
      </w:r>
      <w:r w:rsidRPr="003638A3">
        <w:rPr>
          <w:rFonts w:eastAsiaTheme="minorHAnsi"/>
          <w:color w:val="FF0000"/>
        </w:rPr>
        <w:t>XXX@XXX.com</w:t>
      </w:r>
    </w:p>
    <w:p w14:paraId="7D325DE6"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right"/>
        <w:rPr>
          <w:rFonts w:eastAsiaTheme="minorHAnsi"/>
          <w:color w:val="auto"/>
        </w:rPr>
      </w:pPr>
      <w:r w:rsidRPr="003638A3">
        <w:rPr>
          <w:rFonts w:eastAsiaTheme="minorHAnsi"/>
          <w:color w:val="FF0000"/>
        </w:rPr>
        <w:t xml:space="preserve">Date </w:t>
      </w:r>
    </w:p>
    <w:p w14:paraId="104942B5"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6590E0DC"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b/>
          <w:bCs/>
          <w:color w:val="FF9900"/>
          <w:sz w:val="32"/>
          <w:szCs w:val="32"/>
        </w:rPr>
        <w:t>Prayer and Health - is there a connection?</w:t>
      </w:r>
    </w:p>
    <w:p w14:paraId="020F403A"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1E1F9E8E"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ascii="Book Antiqua" w:eastAsiaTheme="minorHAnsi" w:hAnsi="Book Antiqua"/>
          <w:b/>
          <w:bCs/>
          <w:color w:val="FF0000"/>
        </w:rPr>
        <w:t>[Insert city]</w:t>
      </w:r>
      <w:r w:rsidRPr="003638A3">
        <w:rPr>
          <w:rFonts w:ascii="Book Antiqua" w:eastAsiaTheme="minorHAnsi" w:hAnsi="Book Antiqua"/>
          <w:b/>
          <w:bCs/>
        </w:rPr>
        <w:t xml:space="preserve">: </w:t>
      </w:r>
      <w:r w:rsidRPr="003638A3">
        <w:rPr>
          <w:rFonts w:eastAsiaTheme="minorHAnsi"/>
        </w:rPr>
        <w:t xml:space="preserve">Many people are looking for better health and a deeper, more meaningful way of life. Practitioner of Christian Science healing and international speaker Michelle Nanouche says, “Spirituality isn't just a lifestyle choice. It is the basic element of true being.” </w:t>
      </w:r>
    </w:p>
    <w:p w14:paraId="3E126AE1"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639B1A8B" w14:textId="288E7AC0"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 xml:space="preserve">Nanouche will present a live web lecture titled, </w:t>
      </w:r>
      <w:r w:rsidRPr="003638A3">
        <w:rPr>
          <w:rFonts w:eastAsiaTheme="minorHAnsi"/>
          <w:b/>
          <w:bCs/>
          <w:i/>
          <w:iCs/>
        </w:rPr>
        <w:t xml:space="preserve">Finding God, Finding </w:t>
      </w:r>
      <w:r w:rsidR="00AE2328">
        <w:rPr>
          <w:rFonts w:eastAsiaTheme="minorHAnsi"/>
          <w:b/>
          <w:bCs/>
          <w:i/>
          <w:iCs/>
        </w:rPr>
        <w:t>Health</w:t>
      </w:r>
      <w:bookmarkStart w:id="0" w:name="_GoBack"/>
      <w:bookmarkEnd w:id="0"/>
      <w:r w:rsidRPr="003638A3">
        <w:rPr>
          <w:rFonts w:eastAsiaTheme="minorHAnsi"/>
        </w:rPr>
        <w:t xml:space="preserve">, on </w:t>
      </w:r>
      <w:r w:rsidRPr="003638A3">
        <w:rPr>
          <w:rFonts w:eastAsiaTheme="minorHAnsi"/>
          <w:color w:val="FF0000"/>
        </w:rPr>
        <w:t>date of lecture</w:t>
      </w:r>
      <w:r w:rsidRPr="003638A3">
        <w:rPr>
          <w:rFonts w:eastAsiaTheme="minorHAnsi"/>
        </w:rPr>
        <w:t xml:space="preserve">, </w:t>
      </w:r>
      <w:r w:rsidRPr="003638A3">
        <w:rPr>
          <w:rFonts w:eastAsiaTheme="minorHAnsi"/>
          <w:color w:val="FF0000"/>
        </w:rPr>
        <w:t>time of lecture</w:t>
      </w:r>
      <w:r w:rsidRPr="003638A3">
        <w:rPr>
          <w:rFonts w:eastAsiaTheme="minorHAnsi"/>
        </w:rPr>
        <w:t xml:space="preserve">. Go to </w:t>
      </w:r>
      <w:hyperlink r:id="rId4" w:history="1">
        <w:r w:rsidRPr="003638A3">
          <w:rPr>
            <w:rFonts w:eastAsiaTheme="minorHAnsi"/>
            <w:color w:val="1155CC"/>
            <w:u w:val="single"/>
          </w:rPr>
          <w:t>https://attendee.gotowebinar.com/register/184026745790046979</w:t>
        </w:r>
      </w:hyperlink>
      <w:r w:rsidRPr="003638A3">
        <w:rPr>
          <w:rFonts w:eastAsiaTheme="minorHAnsi"/>
        </w:rPr>
        <w:t xml:space="preserve"> </w:t>
      </w:r>
    </w:p>
    <w:p w14:paraId="50563A69"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for registration information. The event is free and sponsored by [</w:t>
      </w:r>
      <w:r w:rsidRPr="003638A3">
        <w:rPr>
          <w:rFonts w:eastAsiaTheme="minorHAnsi"/>
          <w:color w:val="FF0000"/>
        </w:rPr>
        <w:t>branch’s name (First Church of Christ, Scientist, in town</w:t>
      </w:r>
      <w:r w:rsidRPr="003638A3">
        <w:rPr>
          <w:rFonts w:eastAsiaTheme="minorHAnsi"/>
        </w:rPr>
        <w:t>]. Attendees can watch the lecture from their computers or with others at a public showing at [</w:t>
      </w:r>
      <w:r w:rsidRPr="003638A3">
        <w:rPr>
          <w:rFonts w:eastAsiaTheme="minorHAnsi"/>
          <w:color w:val="FF0000"/>
        </w:rPr>
        <w:t>address</w:t>
      </w:r>
      <w:r w:rsidRPr="003638A3">
        <w:rPr>
          <w:rFonts w:eastAsiaTheme="minorHAnsi"/>
        </w:rPr>
        <w:t>]. Time will be allotted following the lecture for questions and answers.</w:t>
      </w:r>
    </w:p>
    <w:p w14:paraId="170BA7E9"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35356059"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 xml:space="preserve">At one time or another, nearly everyone has asked, “What is God, really? Is God good? Does God allow evil to happen? Can I trust God to help me in time of need?”  In this talk, Nanouche will discuss a view of God that Christian Science offers: a God who is divine good and only good; that doesn’t punish His creation or send sickness and pain; that is knowable – completely discoverable through prayer; and how this awareness of God brings greater well-being into our lives. </w:t>
      </w:r>
    </w:p>
    <w:p w14:paraId="5BBE13D7"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260C1352"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 xml:space="preserve">Nanouche’s ideas are based on the teachings of Christ Jesus as recorded in the Bible, and as discussed in </w:t>
      </w:r>
      <w:r w:rsidRPr="003638A3">
        <w:rPr>
          <w:rFonts w:eastAsiaTheme="minorHAnsi"/>
          <w:i/>
          <w:iCs/>
        </w:rPr>
        <w:t>Science and Health</w:t>
      </w:r>
      <w:r w:rsidRPr="003638A3">
        <w:rPr>
          <w:rFonts w:eastAsiaTheme="minorHAnsi"/>
        </w:rPr>
        <w:t xml:space="preserve"> </w:t>
      </w:r>
      <w:r w:rsidRPr="003638A3">
        <w:rPr>
          <w:rFonts w:eastAsiaTheme="minorHAnsi"/>
          <w:i/>
          <w:iCs/>
        </w:rPr>
        <w:t>with Key to the Scriptures</w:t>
      </w:r>
      <w:r w:rsidRPr="003638A3">
        <w:rPr>
          <w:rFonts w:eastAsiaTheme="minorHAnsi"/>
        </w:rPr>
        <w:t xml:space="preserve"> by Mary Baker Eddy, the discoverer and founder of Christian Science.  She will also share examples from her public healing ministry of recovery from hardship.</w:t>
      </w:r>
    </w:p>
    <w:p w14:paraId="384E0010"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23654666"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Michelle Nanouche trained and practiced as a Christian Science Nurse for 10 years before changing her focus from nursing care to the prayer practice of Christian Science. She brings over 35 years of professional experience to her work as a practitioner of this healing method. Since 1995, she has lectured on the subject of prayer and healing throughout the US, Europe and Africa and was the contact person for information on Christian Science to public authorities, the legislature, and the media for several years in New Jersey, USA.</w:t>
      </w:r>
    </w:p>
    <w:p w14:paraId="7F4A6FB2"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65AC0C27"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r w:rsidRPr="003638A3">
        <w:rPr>
          <w:rFonts w:eastAsiaTheme="minorHAnsi"/>
        </w:rPr>
        <w:t>Nanouche is a member of the Christian Science Board of Lectureship. She travels from her home in Paris, France. She is available to lecture in French and English.</w:t>
      </w:r>
    </w:p>
    <w:p w14:paraId="145B2430"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07880E1F"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center"/>
        <w:rPr>
          <w:rFonts w:eastAsiaTheme="minorHAnsi"/>
          <w:color w:val="auto"/>
        </w:rPr>
      </w:pPr>
      <w:r w:rsidRPr="003638A3">
        <w:rPr>
          <w:rFonts w:eastAsiaTheme="minorHAnsi"/>
        </w:rPr>
        <w:t>***</w:t>
      </w:r>
    </w:p>
    <w:p w14:paraId="09927616"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rPr>
          <w:color w:val="auto"/>
        </w:rPr>
      </w:pPr>
    </w:p>
    <w:p w14:paraId="52C8CDA8" w14:textId="77777777" w:rsidR="003638A3" w:rsidRPr="003638A3" w:rsidRDefault="003638A3" w:rsidP="003638A3">
      <w:pPr>
        <w:pBdr>
          <w:top w:val="none" w:sz="0" w:space="0" w:color="auto"/>
          <w:left w:val="none" w:sz="0" w:space="0" w:color="auto"/>
          <w:bottom w:val="none" w:sz="0" w:space="0" w:color="auto"/>
          <w:right w:val="none" w:sz="0" w:space="0" w:color="auto"/>
          <w:between w:val="none" w:sz="0" w:space="0" w:color="auto"/>
        </w:pBdr>
        <w:jc w:val="center"/>
        <w:rPr>
          <w:rFonts w:eastAsiaTheme="minorHAnsi"/>
          <w:color w:val="auto"/>
        </w:rPr>
      </w:pPr>
      <w:r w:rsidRPr="003638A3">
        <w:rPr>
          <w:rFonts w:eastAsiaTheme="minorHAnsi"/>
          <w:b/>
          <w:bCs/>
          <w:sz w:val="20"/>
          <w:szCs w:val="20"/>
        </w:rPr>
        <w:t xml:space="preserve">For more information or to arrange an interview, contact </w:t>
      </w:r>
      <w:r w:rsidRPr="003638A3">
        <w:rPr>
          <w:rFonts w:eastAsiaTheme="minorHAnsi"/>
          <w:b/>
          <w:bCs/>
          <w:color w:val="FF0000"/>
          <w:sz w:val="20"/>
          <w:szCs w:val="20"/>
        </w:rPr>
        <w:t>Name and number of person</w:t>
      </w:r>
    </w:p>
    <w:p w14:paraId="4DE05CFF" w14:textId="44188836" w:rsidR="00BA3F0F" w:rsidRPr="003638A3" w:rsidRDefault="00BA3F0F" w:rsidP="003638A3">
      <w:pPr>
        <w:pBdr>
          <w:top w:val="none" w:sz="0" w:space="0" w:color="auto"/>
          <w:left w:val="none" w:sz="0" w:space="0" w:color="auto"/>
          <w:bottom w:val="none" w:sz="0" w:space="0" w:color="auto"/>
          <w:right w:val="none" w:sz="0" w:space="0" w:color="auto"/>
          <w:between w:val="none" w:sz="0" w:space="0" w:color="auto"/>
        </w:pBdr>
        <w:rPr>
          <w:rFonts w:eastAsiaTheme="minorHAnsi"/>
          <w:color w:val="auto"/>
        </w:rPr>
      </w:pPr>
    </w:p>
    <w:sectPr w:rsidR="00BA3F0F" w:rsidRPr="003638A3" w:rsidSect="008B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F"/>
    <w:rsid w:val="003638A3"/>
    <w:rsid w:val="004B44A8"/>
    <w:rsid w:val="00872608"/>
    <w:rsid w:val="008B6777"/>
    <w:rsid w:val="00AA728C"/>
    <w:rsid w:val="00AE2328"/>
    <w:rsid w:val="00BA3F0F"/>
    <w:rsid w:val="00BA625D"/>
    <w:rsid w:val="00BC1C97"/>
    <w:rsid w:val="00FA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371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A3F0F"/>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F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apple-tab-span">
    <w:name w:val="apple-tab-span"/>
    <w:basedOn w:val="DefaultParagraphFont"/>
    <w:rsid w:val="00BA3F0F"/>
  </w:style>
  <w:style w:type="character" w:styleId="Hyperlink">
    <w:name w:val="Hyperlink"/>
    <w:basedOn w:val="DefaultParagraphFont"/>
    <w:uiPriority w:val="99"/>
    <w:semiHidden/>
    <w:unhideWhenUsed/>
    <w:rsid w:val="0036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870">
      <w:bodyDiv w:val="1"/>
      <w:marLeft w:val="0"/>
      <w:marRight w:val="0"/>
      <w:marTop w:val="0"/>
      <w:marBottom w:val="0"/>
      <w:divBdr>
        <w:top w:val="none" w:sz="0" w:space="0" w:color="auto"/>
        <w:left w:val="none" w:sz="0" w:space="0" w:color="auto"/>
        <w:bottom w:val="none" w:sz="0" w:space="0" w:color="auto"/>
        <w:right w:val="none" w:sz="0" w:space="0" w:color="auto"/>
      </w:divBdr>
    </w:div>
    <w:div w:id="508908125">
      <w:bodyDiv w:val="1"/>
      <w:marLeft w:val="0"/>
      <w:marRight w:val="0"/>
      <w:marTop w:val="0"/>
      <w:marBottom w:val="0"/>
      <w:divBdr>
        <w:top w:val="none" w:sz="0" w:space="0" w:color="auto"/>
        <w:left w:val="none" w:sz="0" w:space="0" w:color="auto"/>
        <w:bottom w:val="none" w:sz="0" w:space="0" w:color="auto"/>
        <w:right w:val="none" w:sz="0" w:space="0" w:color="auto"/>
      </w:divBdr>
    </w:div>
    <w:div w:id="694697463">
      <w:bodyDiv w:val="1"/>
      <w:marLeft w:val="0"/>
      <w:marRight w:val="0"/>
      <w:marTop w:val="0"/>
      <w:marBottom w:val="0"/>
      <w:divBdr>
        <w:top w:val="none" w:sz="0" w:space="0" w:color="auto"/>
        <w:left w:val="none" w:sz="0" w:space="0" w:color="auto"/>
        <w:bottom w:val="none" w:sz="0" w:space="0" w:color="auto"/>
        <w:right w:val="none" w:sz="0" w:space="0" w:color="auto"/>
      </w:divBdr>
    </w:div>
    <w:div w:id="764155903">
      <w:bodyDiv w:val="1"/>
      <w:marLeft w:val="0"/>
      <w:marRight w:val="0"/>
      <w:marTop w:val="0"/>
      <w:marBottom w:val="0"/>
      <w:divBdr>
        <w:top w:val="none" w:sz="0" w:space="0" w:color="auto"/>
        <w:left w:val="none" w:sz="0" w:space="0" w:color="auto"/>
        <w:bottom w:val="none" w:sz="0" w:space="0" w:color="auto"/>
        <w:right w:val="none" w:sz="0" w:space="0" w:color="auto"/>
      </w:divBdr>
    </w:div>
    <w:div w:id="811751962">
      <w:bodyDiv w:val="1"/>
      <w:marLeft w:val="0"/>
      <w:marRight w:val="0"/>
      <w:marTop w:val="0"/>
      <w:marBottom w:val="0"/>
      <w:divBdr>
        <w:top w:val="none" w:sz="0" w:space="0" w:color="auto"/>
        <w:left w:val="none" w:sz="0" w:space="0" w:color="auto"/>
        <w:bottom w:val="none" w:sz="0" w:space="0" w:color="auto"/>
        <w:right w:val="none" w:sz="0" w:space="0" w:color="auto"/>
      </w:divBdr>
    </w:div>
    <w:div w:id="951670388">
      <w:bodyDiv w:val="1"/>
      <w:marLeft w:val="0"/>
      <w:marRight w:val="0"/>
      <w:marTop w:val="0"/>
      <w:marBottom w:val="0"/>
      <w:divBdr>
        <w:top w:val="none" w:sz="0" w:space="0" w:color="auto"/>
        <w:left w:val="none" w:sz="0" w:space="0" w:color="auto"/>
        <w:bottom w:val="none" w:sz="0" w:space="0" w:color="auto"/>
        <w:right w:val="none" w:sz="0" w:space="0" w:color="auto"/>
      </w:divBdr>
    </w:div>
    <w:div w:id="1442722069">
      <w:bodyDiv w:val="1"/>
      <w:marLeft w:val="0"/>
      <w:marRight w:val="0"/>
      <w:marTop w:val="0"/>
      <w:marBottom w:val="0"/>
      <w:divBdr>
        <w:top w:val="none" w:sz="0" w:space="0" w:color="auto"/>
        <w:left w:val="none" w:sz="0" w:space="0" w:color="auto"/>
        <w:bottom w:val="none" w:sz="0" w:space="0" w:color="auto"/>
        <w:right w:val="none" w:sz="0" w:space="0" w:color="auto"/>
      </w:divBdr>
    </w:div>
    <w:div w:id="196125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ttendee.gotowebinar.com/register/18402674579004697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2017-10-02T18:16:00Z</dcterms:created>
  <dcterms:modified xsi:type="dcterms:W3CDTF">2017-10-02T18:33:00Z</dcterms:modified>
</cp:coreProperties>
</file>